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0" w:firstLineChars="0"/>
        <w:rPr>
          <w:color w:val="000000"/>
          <w:sz w:val="20"/>
          <w:szCs w:val="15"/>
        </w:rPr>
      </w:pPr>
      <w:r>
        <w:rPr>
          <w:color w:val="000000"/>
          <w:sz w:val="22"/>
          <w:szCs w:val="22"/>
        </w:rPr>
        <w:t>附件一：</w:t>
      </w:r>
      <w:r>
        <w:rPr>
          <w:color w:val="000000"/>
          <w:sz w:val="20"/>
          <w:szCs w:val="15"/>
        </w:rPr>
        <w:t xml:space="preserve"> </w:t>
      </w:r>
    </w:p>
    <w:p>
      <w:pPr>
        <w:spacing w:line="240" w:lineRule="auto"/>
        <w:ind w:firstLine="0" w:firstLineChars="0"/>
        <w:jc w:val="center"/>
        <w:outlineLvl w:val="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  <w:lang w:eastAsia="zh-CN"/>
        </w:rPr>
        <w:t>钢便桥贝雷片及配件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投标</w:t>
      </w:r>
      <w:r>
        <w:rPr>
          <w:b/>
          <w:color w:val="000000"/>
          <w:sz w:val="32"/>
          <w:szCs w:val="32"/>
        </w:rPr>
        <w:t>报价表</w:t>
      </w:r>
    </w:p>
    <w:tbl>
      <w:tblPr>
        <w:tblStyle w:val="13"/>
        <w:tblW w:w="93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469"/>
        <w:gridCol w:w="2440"/>
        <w:gridCol w:w="1979"/>
        <w:gridCol w:w="550"/>
        <w:gridCol w:w="717"/>
        <w:gridCol w:w="1009"/>
        <w:gridCol w:w="1084"/>
        <w:gridCol w:w="1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atLeast"/>
          <w:jc w:val="center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textAlignment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rStyle w:val="27"/>
                <w:rFonts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textAlignment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rStyle w:val="27"/>
                <w:rFonts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  <w:t>品名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</w:rPr>
            </w:pPr>
            <w:r>
              <w:rPr>
                <w:rStyle w:val="27"/>
                <w:rFonts w:hint="eastAsia" w:ascii="宋体" w:hAnsi="宋体" w:eastAsia="宋体" w:cs="宋体"/>
                <w:spacing w:val="-6"/>
                <w:sz w:val="24"/>
                <w:szCs w:val="24"/>
                <w:lang w:bidi="ar"/>
              </w:rPr>
              <w:t>规格型号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</w:rPr>
            </w:pPr>
            <w:r>
              <w:rPr>
                <w:rStyle w:val="27"/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 w:bidi="ar"/>
              </w:rPr>
              <w:t>计价</w:t>
            </w:r>
            <w:r>
              <w:rPr>
                <w:rStyle w:val="27"/>
                <w:rFonts w:hint="eastAsia" w:ascii="宋体" w:hAnsi="宋体" w:eastAsia="宋体" w:cs="宋体"/>
                <w:spacing w:val="-6"/>
                <w:sz w:val="24"/>
                <w:szCs w:val="24"/>
                <w:lang w:bidi="ar"/>
              </w:rPr>
              <w:t>单位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textAlignment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rStyle w:val="27"/>
                <w:rFonts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  <w:t>暂定数量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textAlignment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  <w:lang w:bidi="ar"/>
              </w:rPr>
              <w:t>固定含税单价(元)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textAlignment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  <w:lang w:bidi="ar"/>
              </w:rPr>
              <w:t>暂定含税合价(元)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0" w:firstLineChars="0"/>
              <w:jc w:val="center"/>
              <w:textAlignment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atLeast"/>
          <w:jc w:val="center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hint="eastAsia" w:eastAsia="宋体"/>
                <w:color w:val="000000"/>
                <w:spacing w:val="-6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color w:val="000000"/>
                <w:spacing w:val="-6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贝雷片（“321”型3m）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材质Q3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sz w:val="24"/>
                <w:szCs w:val="24"/>
              </w:rPr>
              <w:t>5B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spacing w:val="-6"/>
                <w:sz w:val="24"/>
                <w:szCs w:val="24"/>
                <w:lang w:bidi="ar"/>
              </w:rPr>
            </w:pPr>
            <w:r>
              <w:rPr>
                <w:color w:val="000000"/>
                <w:spacing w:val="-6"/>
                <w:sz w:val="24"/>
                <w:szCs w:val="24"/>
                <w:lang w:bidi="ar"/>
              </w:rPr>
              <w:t>t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color w:val="000000"/>
                <w:spacing w:val="-6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spacing w:val="-6"/>
                <w:sz w:val="24"/>
                <w:szCs w:val="24"/>
                <w:lang w:val="en-US" w:eastAsia="zh-CN" w:bidi="ar"/>
              </w:rPr>
              <w:t>313.2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000000"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000000"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Style w:val="27"/>
                <w:rFonts w:hint="default" w:ascii="Times New Roman" w:hAnsi="Times New Roman" w:eastAsia="宋体" w:cs="Times New Roman"/>
                <w:spacing w:val="-6"/>
                <w:sz w:val="24"/>
                <w:szCs w:val="24"/>
                <w:lang w:val="en-US" w:eastAsia="zh-CN" w:bidi="ar"/>
              </w:rPr>
            </w:pPr>
            <w:r>
              <w:rPr>
                <w:rStyle w:val="27"/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 w:bidi="ar"/>
              </w:rPr>
              <w:t>加工件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atLeast"/>
          <w:jc w:val="center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pacing w:val="-6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color w:val="000000"/>
                <w:spacing w:val="-6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Style w:val="28"/>
                <w:rFonts w:hint="eastAsia" w:ascii="Times New Roman" w:hAnsi="Times New Roman" w:cs="Times New Roman"/>
                <w:b/>
                <w:bCs/>
                <w:spacing w:val="-6"/>
                <w:sz w:val="24"/>
                <w:szCs w:val="24"/>
                <w:lang w:bidi="ar"/>
              </w:rPr>
            </w:pPr>
            <w:r>
              <w:rPr>
                <w:rStyle w:val="27"/>
                <w:rFonts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  <w:t>贝雷销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Style w:val="27"/>
                <w:rFonts w:hint="eastAsia" w:ascii="Times New Roman" w:hAnsi="Times New Roman" w:eastAsia="宋体" w:cs="Times New Roman"/>
                <w:b/>
                <w:bCs/>
                <w:spacing w:val="-6"/>
                <w:sz w:val="24"/>
                <w:szCs w:val="24"/>
                <w:lang w:bidi="ar"/>
              </w:rPr>
            </w:pPr>
            <w:r>
              <w:rPr>
                <w:rStyle w:val="27"/>
                <w:rFonts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  <w:t>材质</w:t>
            </w:r>
            <w:r>
              <w:rPr>
                <w:rStyle w:val="28"/>
                <w:rFonts w:hint="eastAsia" w:ascii="Times New Roman" w:hAnsi="Times New Roman" w:cs="Times New Roman"/>
                <w:spacing w:val="-6"/>
                <w:sz w:val="24"/>
                <w:szCs w:val="24"/>
                <w:lang w:bidi="ar"/>
              </w:rPr>
              <w:t>30CrMnTi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b/>
                <w:bCs/>
                <w:color w:val="000000"/>
                <w:spacing w:val="-6"/>
                <w:sz w:val="24"/>
                <w:szCs w:val="24"/>
                <w:lang w:bidi="ar"/>
              </w:rPr>
            </w:pPr>
            <w:r>
              <w:rPr>
                <w:color w:val="000000"/>
                <w:spacing w:val="-6"/>
                <w:sz w:val="24"/>
                <w:szCs w:val="24"/>
                <w:lang w:bidi="ar"/>
              </w:rPr>
              <w:t>t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b/>
                <w:bCs/>
                <w:color w:val="000000"/>
                <w:spacing w:val="-6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spacing w:val="-6"/>
                <w:sz w:val="24"/>
                <w:szCs w:val="24"/>
                <w:lang w:val="en-US" w:eastAsia="zh-CN" w:bidi="ar"/>
              </w:rPr>
              <w:t>6.6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Style w:val="27"/>
                <w:rFonts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</w:pPr>
            <w:r>
              <w:rPr>
                <w:rStyle w:val="27"/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 w:bidi="ar"/>
              </w:rPr>
              <w:t>加工件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atLeast"/>
          <w:jc w:val="center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hint="eastAsia" w:eastAsia="宋体"/>
                <w:b/>
                <w:bCs/>
                <w:color w:val="000000"/>
                <w:spacing w:val="-6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color w:val="000000"/>
                <w:spacing w:val="-6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Style w:val="28"/>
                <w:rFonts w:hint="eastAsia" w:ascii="Times New Roman" w:hAnsi="Times New Roman" w:cs="Times New Roman"/>
                <w:b/>
                <w:bCs/>
                <w:spacing w:val="-6"/>
                <w:sz w:val="24"/>
                <w:szCs w:val="24"/>
                <w:lang w:bidi="ar"/>
              </w:rPr>
            </w:pPr>
            <w:r>
              <w:rPr>
                <w:rStyle w:val="27"/>
                <w:rFonts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  <w:t>支撑架</w:t>
            </w:r>
            <w:r>
              <w:rPr>
                <w:rStyle w:val="27"/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  <w:t>（</w:t>
            </w:r>
            <w:r>
              <w:rPr>
                <w:rStyle w:val="28"/>
                <w:rFonts w:ascii="Times New Roman" w:hAnsi="Times New Roman" w:cs="Times New Roman"/>
                <w:spacing w:val="-6"/>
                <w:sz w:val="24"/>
                <w:szCs w:val="24"/>
                <w:lang w:bidi="ar"/>
              </w:rPr>
              <w:t>90</w:t>
            </w:r>
            <w:r>
              <w:rPr>
                <w:rStyle w:val="27"/>
                <w:rFonts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  <w:t>型</w:t>
            </w:r>
            <w:r>
              <w:rPr>
                <w:rStyle w:val="27"/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  <w:t>）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textAlignment w:val="center"/>
              <w:rPr>
                <w:rStyle w:val="27"/>
                <w:rFonts w:hint="eastAsia" w:ascii="Times New Roman" w:hAnsi="Times New Roman" w:eastAsia="宋体" w:cs="Times New Roman"/>
                <w:b/>
                <w:bCs/>
                <w:spacing w:val="-6"/>
                <w:sz w:val="24"/>
                <w:szCs w:val="24"/>
                <w:lang w:bidi="ar"/>
              </w:rPr>
            </w:pPr>
            <w:r>
              <w:rPr>
                <w:rStyle w:val="27"/>
                <w:rFonts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  <w:t>材质</w:t>
            </w:r>
            <w:r>
              <w:rPr>
                <w:rStyle w:val="28"/>
                <w:rFonts w:ascii="Times New Roman" w:hAnsi="Times New Roman" w:cs="Times New Roman"/>
                <w:spacing w:val="-6"/>
                <w:sz w:val="24"/>
                <w:szCs w:val="24"/>
                <w:lang w:bidi="ar"/>
              </w:rPr>
              <w:t>Q</w:t>
            </w:r>
            <w:r>
              <w:rPr>
                <w:rStyle w:val="28"/>
                <w:rFonts w:hint="default" w:ascii="Times New Roman" w:hAnsi="Times New Roman" w:cs="Times New Roman"/>
                <w:spacing w:val="-6"/>
                <w:sz w:val="24"/>
                <w:szCs w:val="24"/>
                <w:lang w:bidi="ar"/>
              </w:rPr>
              <w:t>3</w:t>
            </w:r>
            <w:r>
              <w:rPr>
                <w:rStyle w:val="28"/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28"/>
                <w:rFonts w:hint="default" w:ascii="Times New Roman" w:hAnsi="Times New Roman" w:cs="Times New Roman"/>
                <w:spacing w:val="-6"/>
                <w:sz w:val="24"/>
                <w:szCs w:val="24"/>
                <w:lang w:bidi="ar"/>
              </w:rPr>
              <w:t>5</w:t>
            </w:r>
            <w:r>
              <w:rPr>
                <w:rStyle w:val="28"/>
                <w:rFonts w:ascii="Times New Roman" w:hAnsi="Times New Roman" w:cs="Times New Roman"/>
                <w:spacing w:val="-6"/>
                <w:sz w:val="24"/>
                <w:szCs w:val="24"/>
                <w:lang w:bidi="ar"/>
              </w:rPr>
              <w:t>B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b/>
                <w:bCs/>
                <w:color w:val="000000"/>
                <w:spacing w:val="-6"/>
                <w:sz w:val="24"/>
                <w:szCs w:val="24"/>
                <w:lang w:bidi="ar"/>
              </w:rPr>
            </w:pPr>
            <w:r>
              <w:rPr>
                <w:color w:val="000000"/>
                <w:spacing w:val="-6"/>
                <w:sz w:val="24"/>
                <w:szCs w:val="24"/>
                <w:lang w:bidi="ar"/>
              </w:rPr>
              <w:t>t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b/>
                <w:bCs/>
                <w:color w:val="000000"/>
                <w:spacing w:val="-6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spacing w:val="-6"/>
                <w:sz w:val="24"/>
                <w:szCs w:val="24"/>
                <w:lang w:val="en-US" w:eastAsia="zh-CN" w:bidi="ar"/>
              </w:rPr>
              <w:t>17.6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Style w:val="27"/>
                <w:rFonts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</w:pPr>
            <w:r>
              <w:rPr>
                <w:rStyle w:val="27"/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 w:bidi="ar"/>
              </w:rPr>
              <w:t>加工件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atLeast"/>
          <w:jc w:val="center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Style w:val="27"/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eastAsia="zh-CN" w:bidi="ar"/>
              </w:rPr>
            </w:pPr>
            <w:r>
              <w:rPr>
                <w:rStyle w:val="27"/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Style w:val="27"/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</w:pPr>
            <w:r>
              <w:rPr>
                <w:rStyle w:val="27"/>
                <w:rFonts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  <w:t>支撑架螺栓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left"/>
              <w:textAlignment w:val="center"/>
              <w:rPr>
                <w:rStyle w:val="27"/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</w:pPr>
            <w:r>
              <w:rPr>
                <w:rStyle w:val="27"/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  <w:t>强度等级</w:t>
            </w:r>
            <w:bookmarkStart w:id="3" w:name="_GoBack"/>
            <w:bookmarkEnd w:id="3"/>
            <w:r>
              <w:rPr>
                <w:rStyle w:val="27"/>
                <w:rFonts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  <w:t>12.8</w:t>
            </w:r>
            <w:r>
              <w:rPr>
                <w:rStyle w:val="27"/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  <w:t>级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Style w:val="27"/>
                <w:rFonts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</w:pPr>
            <w:r>
              <w:rPr>
                <w:color w:val="000000"/>
                <w:spacing w:val="-6"/>
                <w:sz w:val="24"/>
                <w:szCs w:val="24"/>
                <w:lang w:bidi="ar"/>
              </w:rPr>
              <w:t>t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Style w:val="27"/>
                <w:rFonts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spacing w:val="-6"/>
                <w:sz w:val="24"/>
                <w:szCs w:val="24"/>
                <w:lang w:val="en-US" w:eastAsia="zh-CN" w:bidi="ar"/>
              </w:rPr>
              <w:t>3.6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Style w:val="27"/>
                <w:rFonts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Style w:val="27"/>
                <w:rFonts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Style w:val="27"/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 w:bidi="ar"/>
              </w:rPr>
            </w:pPr>
            <w:r>
              <w:rPr>
                <w:rStyle w:val="27"/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 w:bidi="ar"/>
              </w:rPr>
              <w:t>加工件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0" w:hRule="atLeast"/>
          <w:jc w:val="center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Style w:val="27"/>
                <w:rFonts w:hint="default" w:ascii="Times New Roman" w:hAnsi="Times New Roman" w:eastAsia="宋体" w:cs="Times New Roman"/>
                <w:spacing w:val="-6"/>
                <w:sz w:val="24"/>
                <w:szCs w:val="24"/>
                <w:lang w:val="en-US" w:eastAsia="zh-CN" w:bidi="ar"/>
              </w:rPr>
            </w:pPr>
            <w:r>
              <w:rPr>
                <w:rStyle w:val="27"/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Style w:val="27"/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 w:bidi="ar"/>
              </w:rPr>
            </w:pPr>
            <w:r>
              <w:rPr>
                <w:rStyle w:val="27"/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Style w:val="27"/>
                <w:rFonts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pacing w:val="-6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6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Style w:val="27"/>
                <w:rFonts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Style w:val="27"/>
                <w:rFonts w:ascii="Times New Roman" w:hAnsi="Times New Roman" w:eastAsia="宋体" w:cs="Times New Roman"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Style w:val="27"/>
                <w:rFonts w:hint="eastAsia" w:ascii="Times New Roman" w:hAnsi="Times New Roman" w:eastAsia="宋体" w:cs="Times New Roman"/>
                <w:spacing w:val="-6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widowControl w:val="0"/>
        <w:spacing w:line="360" w:lineRule="auto"/>
        <w:ind w:firstLine="480"/>
        <w:jc w:val="both"/>
        <w:rPr>
          <w:szCs w:val="21"/>
        </w:rPr>
      </w:pPr>
      <w:r>
        <w:rPr>
          <w:rFonts w:ascii="宋体" w:hAnsi="宋体"/>
          <w:color w:val="000000"/>
        </w:rPr>
        <w:t>一、</w:t>
      </w:r>
      <w:r>
        <w:rPr>
          <w:rFonts w:hint="eastAsia" w:ascii="宋体" w:hAnsi="宋体"/>
          <w:color w:val="000000"/>
          <w:lang w:val="en-US" w:eastAsia="zh-CN"/>
        </w:rPr>
        <w:t>以上</w:t>
      </w:r>
      <w:r>
        <w:rPr>
          <w:rFonts w:hint="eastAsia" w:ascii="宋体" w:hAnsi="宋体"/>
          <w:color w:val="000000"/>
        </w:rPr>
        <w:t>报价均包含材料款、运输费、</w:t>
      </w:r>
      <w:r>
        <w:rPr>
          <w:rFonts w:hint="eastAsia"/>
          <w:szCs w:val="21"/>
          <w:lang w:val="en-US" w:eastAsia="zh-CN"/>
        </w:rPr>
        <w:t>装</w:t>
      </w:r>
      <w:r>
        <w:rPr>
          <w:rFonts w:hint="eastAsia"/>
          <w:szCs w:val="21"/>
        </w:rPr>
        <w:t>卸</w:t>
      </w:r>
      <w:r>
        <w:rPr>
          <w:rFonts w:hint="eastAsia"/>
          <w:szCs w:val="21"/>
          <w:lang w:val="en-US" w:eastAsia="zh-CN"/>
        </w:rPr>
        <w:t>费、</w:t>
      </w:r>
      <w:r>
        <w:rPr>
          <w:rFonts w:hint="eastAsia" w:ascii="宋体" w:hAnsi="宋体"/>
          <w:color w:val="000000"/>
        </w:rPr>
        <w:t>利润、税费，并包含货物装车、运输、卸货等全过程中的安全、保险、措施等费用以及</w:t>
      </w:r>
      <w:r>
        <w:rPr>
          <w:rFonts w:hint="eastAsia" w:ascii="宋体" w:hAnsi="宋体"/>
          <w:color w:val="000000"/>
          <w:lang w:val="en-US" w:eastAsia="zh-CN"/>
        </w:rPr>
        <w:t>若</w:t>
      </w:r>
      <w:r>
        <w:rPr>
          <w:rFonts w:hint="eastAsia" w:ascii="宋体" w:hAnsi="宋体"/>
          <w:color w:val="000000"/>
        </w:rPr>
        <w:t>发生质量、安全问题、工期影响等导致的赔偿和损失费用</w:t>
      </w:r>
      <w:r>
        <w:rPr>
          <w:rFonts w:hint="eastAsia" w:ascii="宋体" w:hAnsi="宋体"/>
          <w:color w:val="000000"/>
          <w:lang w:eastAsia="zh-CN"/>
        </w:rPr>
        <w:t>，</w:t>
      </w:r>
      <w:r>
        <w:rPr>
          <w:rFonts w:hint="eastAsia" w:ascii="宋体" w:hAnsi="宋体"/>
          <w:color w:val="000000"/>
          <w:lang w:val="en-US" w:eastAsia="zh-CN"/>
        </w:rPr>
        <w:t>我公司</w:t>
      </w:r>
      <w:r>
        <w:rPr>
          <w:rFonts w:hint="eastAsia"/>
          <w:szCs w:val="21"/>
        </w:rPr>
        <w:t>不以任何理由额外索取</w:t>
      </w:r>
      <w:r>
        <w:rPr>
          <w:rFonts w:hint="eastAsia"/>
          <w:szCs w:val="21"/>
          <w:lang w:val="en-US" w:eastAsia="zh-CN"/>
        </w:rPr>
        <w:t>其他任何</w:t>
      </w:r>
      <w:r>
        <w:rPr>
          <w:rFonts w:hint="eastAsia"/>
          <w:szCs w:val="21"/>
        </w:rPr>
        <w:t>费用</w:t>
      </w:r>
      <w:r>
        <w:rPr>
          <w:rFonts w:hint="eastAsia" w:ascii="宋体" w:hAnsi="宋体"/>
          <w:color w:val="000000"/>
          <w:lang w:eastAsia="zh-CN"/>
        </w:rPr>
        <w:t>。</w:t>
      </w:r>
      <w:r>
        <w:rPr>
          <w:rFonts w:hint="eastAsia" w:ascii="宋体" w:hAnsi="宋体"/>
          <w:color w:val="000000"/>
          <w:lang w:val="en-US" w:eastAsia="zh-CN"/>
        </w:rPr>
        <w:t>我公司</w:t>
      </w:r>
      <w:r>
        <w:rPr>
          <w:rFonts w:hint="eastAsia" w:ascii="宋体" w:hAnsi="宋体"/>
          <w:color w:val="000000"/>
        </w:rPr>
        <w:t>提供税率为13%的增值税专用发票。</w:t>
      </w:r>
    </w:p>
    <w:p>
      <w:pPr>
        <w:pStyle w:val="2"/>
        <w:spacing w:before="0" w:line="360" w:lineRule="auto"/>
        <w:ind w:firstLine="480" w:firstLineChars="20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000000"/>
        </w:rPr>
        <w:t>二、</w:t>
      </w:r>
      <w:bookmarkStart w:id="0" w:name="_Hlk96436893"/>
      <w:r>
        <w:rPr>
          <w:rFonts w:hint="default" w:ascii="Times New Roman" w:hAnsi="Times New Roman" w:cs="Times New Roman"/>
          <w:color w:val="000000"/>
          <w:lang w:val="en-US" w:eastAsia="zh-CN"/>
        </w:rPr>
        <w:t>我公司按贵方书面通知的</w:t>
      </w:r>
      <w:r>
        <w:rPr>
          <w:rFonts w:hint="default" w:ascii="Times New Roman" w:hAnsi="Times New Roman" w:cs="Times New Roman"/>
          <w:szCs w:val="21"/>
        </w:rPr>
        <w:t>数量及规格</w:t>
      </w:r>
      <w:r>
        <w:rPr>
          <w:rFonts w:hint="default" w:ascii="Times New Roman" w:hAnsi="Times New Roman" w:cs="Times New Roman"/>
          <w:szCs w:val="21"/>
          <w:lang w:val="en-US" w:eastAsia="zh-CN"/>
        </w:rPr>
        <w:t>及时</w:t>
      </w:r>
      <w:r>
        <w:rPr>
          <w:rFonts w:hint="eastAsia" w:ascii="Times New Roman" w:hAnsi="Times New Roman" w:cs="Times New Roman"/>
          <w:szCs w:val="21"/>
          <w:lang w:val="en-US" w:eastAsia="zh-CN"/>
        </w:rPr>
        <w:t>提供合格产品，产品质量符合招标文件所列标准要求</w:t>
      </w:r>
      <w:r>
        <w:rPr>
          <w:rFonts w:hint="default" w:ascii="Times New Roman" w:hAnsi="Times New Roman" w:cs="Times New Roman"/>
          <w:szCs w:val="21"/>
        </w:rPr>
        <w:t>。</w:t>
      </w:r>
      <w:r>
        <w:rPr>
          <w:rFonts w:hint="default" w:ascii="Times New Roman" w:hAnsi="Times New Roman" w:cs="Times New Roman"/>
          <w:color w:val="auto"/>
          <w:kern w:val="0"/>
          <w:highlight w:val="none"/>
          <w:lang w:val="en-US" w:eastAsia="zh-CN"/>
        </w:rPr>
        <w:t>计量</w:t>
      </w:r>
      <w:r>
        <w:rPr>
          <w:rFonts w:hint="default" w:ascii="Times New Roman" w:hAnsi="Times New Roman" w:cs="Times New Roman"/>
          <w:color w:val="auto"/>
          <w:kern w:val="0"/>
          <w:highlight w:val="none"/>
          <w:lang w:val="zh-CN"/>
        </w:rPr>
        <w:t>方式：</w:t>
      </w:r>
      <w:r>
        <w:rPr>
          <w:rFonts w:hint="default" w:ascii="Calibri" w:hAnsi="Calibri" w:cs="Calibri"/>
          <w:color w:val="auto"/>
          <w:kern w:val="0"/>
          <w:highlight w:val="none"/>
          <w:lang w:val="zh-CN"/>
        </w:rPr>
        <w:t>加工件按过磅重量进行计量。</w:t>
      </w:r>
      <w:bookmarkEnd w:id="0"/>
    </w:p>
    <w:p>
      <w:pPr>
        <w:spacing w:line="360" w:lineRule="auto"/>
        <w:ind w:firstLine="480"/>
        <w:jc w:val="both"/>
        <w:rPr>
          <w:rFonts w:hint="eastAsia" w:ascii="宋体" w:hAnsi="宋体"/>
          <w:color w:val="000000"/>
          <w:szCs w:val="24"/>
        </w:rPr>
      </w:pPr>
      <w:r>
        <w:rPr>
          <w:rFonts w:hint="eastAsia" w:ascii="宋体" w:hAnsi="宋体"/>
          <w:color w:val="000000"/>
          <w:szCs w:val="24"/>
        </w:rPr>
        <w:t>三、我公司接受贵公司招标公告中列明的付款方式，收款前我方提供加盖财务专用章的收款收据。</w:t>
      </w:r>
    </w:p>
    <w:p>
      <w:pPr>
        <w:spacing w:line="360" w:lineRule="auto"/>
        <w:ind w:firstLine="480"/>
        <w:jc w:val="both"/>
        <w:rPr>
          <w:rFonts w:hint="eastAsia" w:ascii="宋体" w:hAnsi="宋体"/>
          <w:color w:val="000000"/>
          <w:szCs w:val="24"/>
        </w:rPr>
      </w:pPr>
      <w:r>
        <w:rPr>
          <w:rFonts w:hint="eastAsia" w:ascii="宋体" w:hAnsi="宋体"/>
          <w:color w:val="000000"/>
          <w:szCs w:val="24"/>
        </w:rPr>
        <w:t>四、我公司在合同履行期内</w:t>
      </w:r>
      <w:r>
        <w:rPr>
          <w:rFonts w:hint="eastAsia" w:ascii="宋体" w:hAnsi="宋体"/>
          <w:b/>
          <w:bCs/>
          <w:color w:val="000000"/>
          <w:szCs w:val="24"/>
        </w:rPr>
        <w:t>不涨价</w:t>
      </w:r>
      <w:r>
        <w:rPr>
          <w:rFonts w:hint="eastAsia" w:ascii="宋体" w:hAnsi="宋体"/>
          <w:color w:val="000000"/>
          <w:szCs w:val="24"/>
        </w:rPr>
        <w:t>，且全面、无瑕疵地履行完合同约定的所有义务。</w:t>
      </w:r>
    </w:p>
    <w:p>
      <w:pPr>
        <w:spacing w:line="360" w:lineRule="auto"/>
        <w:ind w:firstLine="480"/>
        <w:jc w:val="both"/>
        <w:rPr>
          <w:rFonts w:hint="eastAsia" w:ascii="宋体" w:hAnsi="宋体"/>
          <w:color w:val="000000"/>
          <w:szCs w:val="24"/>
        </w:rPr>
      </w:pPr>
      <w:r>
        <w:rPr>
          <w:rFonts w:hint="eastAsia" w:ascii="宋体" w:hAnsi="宋体"/>
          <w:color w:val="000000"/>
          <w:szCs w:val="24"/>
        </w:rPr>
        <w:t>五、</w:t>
      </w:r>
      <w:r>
        <w:rPr>
          <w:rFonts w:hint="eastAsia" w:ascii="宋体" w:hAnsi="宋体"/>
          <w:b/>
          <w:bCs/>
          <w:color w:val="000000"/>
          <w:szCs w:val="24"/>
        </w:rPr>
        <w:t>我公司已充分理解并无条件接受招标文件的要求。</w:t>
      </w:r>
    </w:p>
    <w:p>
      <w:pPr>
        <w:spacing w:line="360" w:lineRule="auto"/>
        <w:ind w:firstLine="480"/>
        <w:jc w:val="both"/>
        <w:rPr>
          <w:rFonts w:hint="default" w:ascii="宋体" w:hAnsi="宋体"/>
          <w:color w:val="000000"/>
          <w:szCs w:val="24"/>
          <w:lang w:val="en-US"/>
        </w:rPr>
      </w:pPr>
      <w:r>
        <w:rPr>
          <w:rFonts w:hint="eastAsia" w:ascii="宋体" w:hAnsi="宋体"/>
          <w:color w:val="000000"/>
          <w:szCs w:val="24"/>
        </w:rPr>
        <w:t>六、其他特别优惠或服务的内容（</w:t>
      </w:r>
      <w:r>
        <w:rPr>
          <w:rFonts w:hint="eastAsia" w:ascii="宋体" w:hAnsi="宋体"/>
          <w:color w:val="000000"/>
          <w:szCs w:val="24"/>
          <w:lang w:val="en-US" w:eastAsia="zh-CN"/>
        </w:rPr>
        <w:t>本项非必填，若有可在下面说明，也</w:t>
      </w:r>
      <w:r>
        <w:rPr>
          <w:rFonts w:hint="eastAsia" w:ascii="宋体" w:hAnsi="宋体"/>
          <w:color w:val="000000"/>
          <w:szCs w:val="24"/>
        </w:rPr>
        <w:t>可另附说明并加盖公章）：</w:t>
      </w:r>
    </w:p>
    <w:p>
      <w:pPr>
        <w:pStyle w:val="2"/>
      </w:pPr>
    </w:p>
    <w:p/>
    <w:p>
      <w:pPr>
        <w:pStyle w:val="2"/>
      </w:pPr>
    </w:p>
    <w:p>
      <w:pPr>
        <w:ind w:firstLine="480"/>
        <w:rPr>
          <w:rFonts w:hint="eastAsia"/>
        </w:rPr>
      </w:pPr>
    </w:p>
    <w:p>
      <w:pPr>
        <w:spacing w:line="360" w:lineRule="auto"/>
        <w:ind w:firstLine="480"/>
        <w:jc w:val="both"/>
        <w:rPr>
          <w:rFonts w:eastAsia="-webkit-standard"/>
          <w:color w:val="000000"/>
        </w:rPr>
      </w:pPr>
      <w:r>
        <w:rPr>
          <w:color w:val="000000"/>
        </w:rPr>
        <w:t>报价人：（单位名称并盖章）              法人或授权委托人：（签名）</w:t>
      </w:r>
    </w:p>
    <w:p>
      <w:pPr>
        <w:spacing w:line="360" w:lineRule="auto"/>
        <w:ind w:firstLine="480"/>
        <w:jc w:val="both"/>
        <w:rPr>
          <w:color w:val="000000"/>
        </w:rPr>
      </w:pPr>
      <w:r>
        <w:rPr>
          <w:color w:val="000000"/>
        </w:rPr>
        <w:t>法人或授权委托人身份证号:            法人或授权委托人电话：</w:t>
      </w:r>
    </w:p>
    <w:p>
      <w:pPr>
        <w:pStyle w:val="2"/>
      </w:pPr>
    </w:p>
    <w:p>
      <w:pPr>
        <w:spacing w:line="360" w:lineRule="auto"/>
        <w:ind w:firstLine="199" w:firstLineChars="83"/>
        <w:jc w:val="center"/>
      </w:pPr>
      <w:r>
        <w:rPr>
          <w:rFonts w:hint="eastAsia"/>
        </w:rPr>
        <w:t xml:space="preserve"> </w:t>
      </w:r>
      <w:r>
        <w:t xml:space="preserve">                                     </w:t>
      </w:r>
      <w:r>
        <w:rPr>
          <w:color w:val="000000"/>
        </w:rPr>
        <w:t>年     月     日</w:t>
      </w:r>
    </w:p>
    <w:sectPr>
      <w:headerReference r:id="rId5" w:type="default"/>
      <w:footerReference r:id="rId6" w:type="default"/>
      <w:pgSz w:w="11906" w:h="16838"/>
      <w:pgMar w:top="1418" w:right="1247" w:bottom="1418" w:left="1247" w:header="102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AndChar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-webkit-standar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0" w:firstLineChars="0"/>
      <w:jc w:val="center"/>
      <w:rPr>
        <w:rFonts w:hint="eastAsia" w:ascii="宋体" w:hAnsi="宋体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240" w:lineRule="auto"/>
      <w:ind w:firstLine="0" w:firstLineChars="0"/>
      <w:jc w:val="both"/>
    </w:pPr>
    <w:bookmarkStart w:id="1" w:name="_Hlk148369381"/>
    <w:bookmarkStart w:id="2" w:name="_Hlk148369380"/>
    <w:r>
      <w:rPr>
        <w:rFonts w:hint="eastAsia" w:ascii="宋体" w:hAnsi="宋体"/>
        <w:sz w:val="21"/>
        <w:szCs w:val="21"/>
        <w:lang w:eastAsia="zh-CN"/>
      </w:rPr>
      <w:t>淮河</w:t>
    </w:r>
    <w:r>
      <w:rPr>
        <w:rFonts w:hint="eastAsia" w:ascii="宋体" w:hAnsi="宋体"/>
        <w:sz w:val="21"/>
        <w:szCs w:val="21"/>
      </w:rPr>
      <w:t>入海水道二期滨海枢纽工程土建施工及设备安装</w:t>
    </w:r>
    <w:r>
      <w:rPr>
        <w:rFonts w:hint="eastAsia" w:ascii="宋体" w:hAnsi="宋体"/>
        <w:sz w:val="21"/>
        <w:szCs w:val="21"/>
        <w:lang w:eastAsia="zh-CN"/>
      </w:rPr>
      <w:t xml:space="preserve"> </w:t>
    </w:r>
    <w:r>
      <w:rPr>
        <w:rFonts w:ascii="宋体" w:hAnsi="宋体"/>
        <w:sz w:val="21"/>
        <w:szCs w:val="21"/>
        <w:lang w:eastAsia="zh-CN"/>
      </w:rPr>
      <w:t xml:space="preserve">            </w:t>
    </w:r>
    <w:r>
      <w:rPr>
        <w:rFonts w:hint="eastAsia" w:ascii="宋体" w:hAnsi="宋体"/>
        <w:sz w:val="21"/>
        <w:szCs w:val="21"/>
        <w:lang w:eastAsia="zh-CN"/>
      </w:rPr>
      <w:t>钢便桥</w:t>
    </w:r>
    <w:r>
      <w:rPr>
        <w:rFonts w:hint="eastAsia" w:ascii="宋体" w:hAnsi="宋体"/>
        <w:sz w:val="21"/>
        <w:szCs w:val="21"/>
        <w:lang w:val="en-US" w:eastAsia="zh-CN"/>
      </w:rPr>
      <w:t>贝雷片及配件</w:t>
    </w:r>
    <w:r>
      <w:rPr>
        <w:rFonts w:hint="eastAsia" w:ascii="宋体" w:hAnsi="宋体"/>
        <w:sz w:val="21"/>
        <w:szCs w:val="21"/>
      </w:rPr>
      <w:t>采购招标文件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yZTg5NDZjZjIwM2YzNTZhMDM1Y2Y0MDBiNGQwNGYifQ=="/>
  </w:docVars>
  <w:rsids>
    <w:rsidRoot w:val="00813C90"/>
    <w:rsid w:val="00000B8B"/>
    <w:rsid w:val="0001095C"/>
    <w:rsid w:val="00021615"/>
    <w:rsid w:val="000228F6"/>
    <w:rsid w:val="000271ED"/>
    <w:rsid w:val="0003458E"/>
    <w:rsid w:val="00035A78"/>
    <w:rsid w:val="00035AC8"/>
    <w:rsid w:val="00037D73"/>
    <w:rsid w:val="00040702"/>
    <w:rsid w:val="00043309"/>
    <w:rsid w:val="000518EA"/>
    <w:rsid w:val="00055C27"/>
    <w:rsid w:val="00067D21"/>
    <w:rsid w:val="00070617"/>
    <w:rsid w:val="00075E09"/>
    <w:rsid w:val="000767EC"/>
    <w:rsid w:val="00076A92"/>
    <w:rsid w:val="00076E66"/>
    <w:rsid w:val="00082CC9"/>
    <w:rsid w:val="000838CA"/>
    <w:rsid w:val="0008402B"/>
    <w:rsid w:val="0008594A"/>
    <w:rsid w:val="00086302"/>
    <w:rsid w:val="00087996"/>
    <w:rsid w:val="00095968"/>
    <w:rsid w:val="00095CC9"/>
    <w:rsid w:val="00097D60"/>
    <w:rsid w:val="000A1FC8"/>
    <w:rsid w:val="000A40DC"/>
    <w:rsid w:val="000B512B"/>
    <w:rsid w:val="000B575D"/>
    <w:rsid w:val="000C0400"/>
    <w:rsid w:val="000C2B0F"/>
    <w:rsid w:val="000D595A"/>
    <w:rsid w:val="000E0D98"/>
    <w:rsid w:val="000E78F5"/>
    <w:rsid w:val="000F21B1"/>
    <w:rsid w:val="000F7C0C"/>
    <w:rsid w:val="001025E5"/>
    <w:rsid w:val="0011286E"/>
    <w:rsid w:val="00113636"/>
    <w:rsid w:val="001161B3"/>
    <w:rsid w:val="00124B4C"/>
    <w:rsid w:val="00124BD5"/>
    <w:rsid w:val="00125B0B"/>
    <w:rsid w:val="00130C2D"/>
    <w:rsid w:val="001338DD"/>
    <w:rsid w:val="0013483A"/>
    <w:rsid w:val="0015244E"/>
    <w:rsid w:val="00155989"/>
    <w:rsid w:val="0015758D"/>
    <w:rsid w:val="00170B08"/>
    <w:rsid w:val="001719B1"/>
    <w:rsid w:val="00173737"/>
    <w:rsid w:val="001767FA"/>
    <w:rsid w:val="00180556"/>
    <w:rsid w:val="00181008"/>
    <w:rsid w:val="001831E9"/>
    <w:rsid w:val="0018709D"/>
    <w:rsid w:val="001871CE"/>
    <w:rsid w:val="00187D90"/>
    <w:rsid w:val="001909B0"/>
    <w:rsid w:val="001B1C0C"/>
    <w:rsid w:val="001C0439"/>
    <w:rsid w:val="001C30F2"/>
    <w:rsid w:val="001C62F8"/>
    <w:rsid w:val="001E0FCF"/>
    <w:rsid w:val="001E3A4F"/>
    <w:rsid w:val="001E5224"/>
    <w:rsid w:val="001E6743"/>
    <w:rsid w:val="001F04EB"/>
    <w:rsid w:val="001F3070"/>
    <w:rsid w:val="001F6F46"/>
    <w:rsid w:val="00201732"/>
    <w:rsid w:val="002020D0"/>
    <w:rsid w:val="00203913"/>
    <w:rsid w:val="00207E37"/>
    <w:rsid w:val="002126B2"/>
    <w:rsid w:val="002164BE"/>
    <w:rsid w:val="0022557B"/>
    <w:rsid w:val="00235D90"/>
    <w:rsid w:val="00235E8A"/>
    <w:rsid w:val="002369A5"/>
    <w:rsid w:val="00247CD1"/>
    <w:rsid w:val="00251F78"/>
    <w:rsid w:val="00254826"/>
    <w:rsid w:val="00256AA1"/>
    <w:rsid w:val="00257047"/>
    <w:rsid w:val="002574EA"/>
    <w:rsid w:val="002575D6"/>
    <w:rsid w:val="00257E02"/>
    <w:rsid w:val="0026138D"/>
    <w:rsid w:val="00271543"/>
    <w:rsid w:val="0027160B"/>
    <w:rsid w:val="002816D7"/>
    <w:rsid w:val="00290375"/>
    <w:rsid w:val="0029322F"/>
    <w:rsid w:val="00294AD7"/>
    <w:rsid w:val="002B2F2E"/>
    <w:rsid w:val="002B54CB"/>
    <w:rsid w:val="002B56E9"/>
    <w:rsid w:val="002C06F9"/>
    <w:rsid w:val="002C3FB8"/>
    <w:rsid w:val="002C54A4"/>
    <w:rsid w:val="002D1433"/>
    <w:rsid w:val="002D20E1"/>
    <w:rsid w:val="002E01F9"/>
    <w:rsid w:val="002E1B5F"/>
    <w:rsid w:val="002E1D1E"/>
    <w:rsid w:val="002E5142"/>
    <w:rsid w:val="002E64AD"/>
    <w:rsid w:val="002F04A0"/>
    <w:rsid w:val="002F1C12"/>
    <w:rsid w:val="002F2F2F"/>
    <w:rsid w:val="002F71B1"/>
    <w:rsid w:val="003000A6"/>
    <w:rsid w:val="003000EB"/>
    <w:rsid w:val="003066E1"/>
    <w:rsid w:val="00310D5B"/>
    <w:rsid w:val="00315435"/>
    <w:rsid w:val="00320443"/>
    <w:rsid w:val="003245B7"/>
    <w:rsid w:val="00324B10"/>
    <w:rsid w:val="0033229F"/>
    <w:rsid w:val="00335187"/>
    <w:rsid w:val="00336065"/>
    <w:rsid w:val="003461EC"/>
    <w:rsid w:val="00347D48"/>
    <w:rsid w:val="003519A8"/>
    <w:rsid w:val="00351FBB"/>
    <w:rsid w:val="00355D61"/>
    <w:rsid w:val="00363BCA"/>
    <w:rsid w:val="00371DB6"/>
    <w:rsid w:val="00375BD5"/>
    <w:rsid w:val="00381C56"/>
    <w:rsid w:val="00381F54"/>
    <w:rsid w:val="00383F89"/>
    <w:rsid w:val="0039379B"/>
    <w:rsid w:val="003959FA"/>
    <w:rsid w:val="003975B5"/>
    <w:rsid w:val="003979A2"/>
    <w:rsid w:val="003A10F2"/>
    <w:rsid w:val="003B6505"/>
    <w:rsid w:val="003B73E7"/>
    <w:rsid w:val="003D2B79"/>
    <w:rsid w:val="003D7FC6"/>
    <w:rsid w:val="003E04CD"/>
    <w:rsid w:val="003E5A0F"/>
    <w:rsid w:val="003E6226"/>
    <w:rsid w:val="003E6C2D"/>
    <w:rsid w:val="00403B36"/>
    <w:rsid w:val="00404813"/>
    <w:rsid w:val="00413A08"/>
    <w:rsid w:val="00413E34"/>
    <w:rsid w:val="00416797"/>
    <w:rsid w:val="00433502"/>
    <w:rsid w:val="00434202"/>
    <w:rsid w:val="00436C1A"/>
    <w:rsid w:val="00441FAD"/>
    <w:rsid w:val="004515CE"/>
    <w:rsid w:val="00451D34"/>
    <w:rsid w:val="00462B5D"/>
    <w:rsid w:val="00471FBA"/>
    <w:rsid w:val="00473583"/>
    <w:rsid w:val="00474C0B"/>
    <w:rsid w:val="004760DE"/>
    <w:rsid w:val="0047750A"/>
    <w:rsid w:val="00480CA9"/>
    <w:rsid w:val="00482949"/>
    <w:rsid w:val="004831D4"/>
    <w:rsid w:val="004905E2"/>
    <w:rsid w:val="00492033"/>
    <w:rsid w:val="004944D0"/>
    <w:rsid w:val="0049462D"/>
    <w:rsid w:val="00496BA7"/>
    <w:rsid w:val="004A0AB8"/>
    <w:rsid w:val="004A564A"/>
    <w:rsid w:val="004A633A"/>
    <w:rsid w:val="004B1358"/>
    <w:rsid w:val="004B3197"/>
    <w:rsid w:val="004D0822"/>
    <w:rsid w:val="004D2FE1"/>
    <w:rsid w:val="004D488A"/>
    <w:rsid w:val="004E06D9"/>
    <w:rsid w:val="004E46B5"/>
    <w:rsid w:val="004F536D"/>
    <w:rsid w:val="004F631F"/>
    <w:rsid w:val="004F6EAB"/>
    <w:rsid w:val="004F7693"/>
    <w:rsid w:val="00500BFB"/>
    <w:rsid w:val="00504DA9"/>
    <w:rsid w:val="0051073F"/>
    <w:rsid w:val="00511AFF"/>
    <w:rsid w:val="0051245C"/>
    <w:rsid w:val="00513B86"/>
    <w:rsid w:val="00515C5F"/>
    <w:rsid w:val="00523B7D"/>
    <w:rsid w:val="00524CD2"/>
    <w:rsid w:val="005277DC"/>
    <w:rsid w:val="005342A4"/>
    <w:rsid w:val="005355AD"/>
    <w:rsid w:val="00542032"/>
    <w:rsid w:val="00542574"/>
    <w:rsid w:val="00543D5F"/>
    <w:rsid w:val="00544EE2"/>
    <w:rsid w:val="00545359"/>
    <w:rsid w:val="00546D57"/>
    <w:rsid w:val="00550451"/>
    <w:rsid w:val="00550E2D"/>
    <w:rsid w:val="00551383"/>
    <w:rsid w:val="00552DD8"/>
    <w:rsid w:val="0055610E"/>
    <w:rsid w:val="00562671"/>
    <w:rsid w:val="00564874"/>
    <w:rsid w:val="00570235"/>
    <w:rsid w:val="00570E16"/>
    <w:rsid w:val="005728E7"/>
    <w:rsid w:val="005779B4"/>
    <w:rsid w:val="00581B7F"/>
    <w:rsid w:val="005822AC"/>
    <w:rsid w:val="00583082"/>
    <w:rsid w:val="00584777"/>
    <w:rsid w:val="00587C35"/>
    <w:rsid w:val="005A05D5"/>
    <w:rsid w:val="005A1A25"/>
    <w:rsid w:val="005A4A9B"/>
    <w:rsid w:val="005A5E51"/>
    <w:rsid w:val="005B18EF"/>
    <w:rsid w:val="005B2FA2"/>
    <w:rsid w:val="005B4A57"/>
    <w:rsid w:val="005B4BFC"/>
    <w:rsid w:val="005B4F7C"/>
    <w:rsid w:val="005B5DE8"/>
    <w:rsid w:val="005B6721"/>
    <w:rsid w:val="005C1FBC"/>
    <w:rsid w:val="005C39D2"/>
    <w:rsid w:val="005D0009"/>
    <w:rsid w:val="005D18EB"/>
    <w:rsid w:val="005D3EDD"/>
    <w:rsid w:val="005D4928"/>
    <w:rsid w:val="005E0986"/>
    <w:rsid w:val="005E3262"/>
    <w:rsid w:val="005E56C2"/>
    <w:rsid w:val="005E5EBA"/>
    <w:rsid w:val="005F060E"/>
    <w:rsid w:val="005F195F"/>
    <w:rsid w:val="005F59ED"/>
    <w:rsid w:val="00601473"/>
    <w:rsid w:val="006034E1"/>
    <w:rsid w:val="0060545B"/>
    <w:rsid w:val="00605E71"/>
    <w:rsid w:val="00606A9A"/>
    <w:rsid w:val="00606CC8"/>
    <w:rsid w:val="006071BA"/>
    <w:rsid w:val="006074DB"/>
    <w:rsid w:val="006115C7"/>
    <w:rsid w:val="00623D3C"/>
    <w:rsid w:val="00626469"/>
    <w:rsid w:val="0062687D"/>
    <w:rsid w:val="006300BC"/>
    <w:rsid w:val="00632C50"/>
    <w:rsid w:val="00643151"/>
    <w:rsid w:val="00644B7E"/>
    <w:rsid w:val="00645F4B"/>
    <w:rsid w:val="006519CA"/>
    <w:rsid w:val="0065356A"/>
    <w:rsid w:val="006576ED"/>
    <w:rsid w:val="006603C9"/>
    <w:rsid w:val="006616DC"/>
    <w:rsid w:val="0066179E"/>
    <w:rsid w:val="00662C11"/>
    <w:rsid w:val="00663B05"/>
    <w:rsid w:val="00676A84"/>
    <w:rsid w:val="00680A8E"/>
    <w:rsid w:val="0068173C"/>
    <w:rsid w:val="0068262D"/>
    <w:rsid w:val="0068315B"/>
    <w:rsid w:val="00683833"/>
    <w:rsid w:val="0069076E"/>
    <w:rsid w:val="00694038"/>
    <w:rsid w:val="006A1B1A"/>
    <w:rsid w:val="006A481B"/>
    <w:rsid w:val="006B02C3"/>
    <w:rsid w:val="006B6818"/>
    <w:rsid w:val="006C088D"/>
    <w:rsid w:val="006C7DBA"/>
    <w:rsid w:val="006C7EB4"/>
    <w:rsid w:val="006D0EE1"/>
    <w:rsid w:val="006D1DBF"/>
    <w:rsid w:val="006E2740"/>
    <w:rsid w:val="006F15B9"/>
    <w:rsid w:val="006F1B9D"/>
    <w:rsid w:val="006F582C"/>
    <w:rsid w:val="007022AE"/>
    <w:rsid w:val="00702D35"/>
    <w:rsid w:val="00703D81"/>
    <w:rsid w:val="00704304"/>
    <w:rsid w:val="007159AD"/>
    <w:rsid w:val="007329CD"/>
    <w:rsid w:val="00732D16"/>
    <w:rsid w:val="00740332"/>
    <w:rsid w:val="00741DB9"/>
    <w:rsid w:val="00743846"/>
    <w:rsid w:val="007452EC"/>
    <w:rsid w:val="00745DA1"/>
    <w:rsid w:val="0074623F"/>
    <w:rsid w:val="007463E4"/>
    <w:rsid w:val="007500C6"/>
    <w:rsid w:val="00754193"/>
    <w:rsid w:val="00775F0A"/>
    <w:rsid w:val="00786191"/>
    <w:rsid w:val="0078646D"/>
    <w:rsid w:val="0078740B"/>
    <w:rsid w:val="007933A9"/>
    <w:rsid w:val="007A6B7D"/>
    <w:rsid w:val="007A7306"/>
    <w:rsid w:val="007B021A"/>
    <w:rsid w:val="007B0905"/>
    <w:rsid w:val="007B0A6B"/>
    <w:rsid w:val="007B4CC5"/>
    <w:rsid w:val="007C5858"/>
    <w:rsid w:val="007E4F50"/>
    <w:rsid w:val="007E7E54"/>
    <w:rsid w:val="007F167E"/>
    <w:rsid w:val="007F30DB"/>
    <w:rsid w:val="007F3D85"/>
    <w:rsid w:val="007F51A4"/>
    <w:rsid w:val="007F58F7"/>
    <w:rsid w:val="007F6FCC"/>
    <w:rsid w:val="0080093E"/>
    <w:rsid w:val="00801A3D"/>
    <w:rsid w:val="00810ED8"/>
    <w:rsid w:val="00811D32"/>
    <w:rsid w:val="008125D4"/>
    <w:rsid w:val="00813C90"/>
    <w:rsid w:val="008158C0"/>
    <w:rsid w:val="00817D5F"/>
    <w:rsid w:val="008220A8"/>
    <w:rsid w:val="00822E06"/>
    <w:rsid w:val="00825988"/>
    <w:rsid w:val="0083300F"/>
    <w:rsid w:val="00840731"/>
    <w:rsid w:val="00841662"/>
    <w:rsid w:val="00843484"/>
    <w:rsid w:val="008517ED"/>
    <w:rsid w:val="00852DAC"/>
    <w:rsid w:val="008549B7"/>
    <w:rsid w:val="00860453"/>
    <w:rsid w:val="008633B5"/>
    <w:rsid w:val="00867A53"/>
    <w:rsid w:val="00867E50"/>
    <w:rsid w:val="00870159"/>
    <w:rsid w:val="008707EA"/>
    <w:rsid w:val="00871268"/>
    <w:rsid w:val="00882B81"/>
    <w:rsid w:val="008847BA"/>
    <w:rsid w:val="00886BA1"/>
    <w:rsid w:val="008875A9"/>
    <w:rsid w:val="008875E4"/>
    <w:rsid w:val="008936DF"/>
    <w:rsid w:val="008A08F2"/>
    <w:rsid w:val="008A5047"/>
    <w:rsid w:val="008A7967"/>
    <w:rsid w:val="008B0059"/>
    <w:rsid w:val="008B0B69"/>
    <w:rsid w:val="008B567D"/>
    <w:rsid w:val="008C0634"/>
    <w:rsid w:val="008C0D7D"/>
    <w:rsid w:val="008C3650"/>
    <w:rsid w:val="008C48A5"/>
    <w:rsid w:val="008C6535"/>
    <w:rsid w:val="008D2EB7"/>
    <w:rsid w:val="008E0802"/>
    <w:rsid w:val="008E23E1"/>
    <w:rsid w:val="008E244B"/>
    <w:rsid w:val="008E34ED"/>
    <w:rsid w:val="008F616D"/>
    <w:rsid w:val="0090134D"/>
    <w:rsid w:val="00902476"/>
    <w:rsid w:val="00902D62"/>
    <w:rsid w:val="0091478C"/>
    <w:rsid w:val="00916413"/>
    <w:rsid w:val="0092508E"/>
    <w:rsid w:val="00930E2A"/>
    <w:rsid w:val="0093638C"/>
    <w:rsid w:val="00940DAC"/>
    <w:rsid w:val="009437C2"/>
    <w:rsid w:val="009464B3"/>
    <w:rsid w:val="0094679A"/>
    <w:rsid w:val="009520A2"/>
    <w:rsid w:val="0095364A"/>
    <w:rsid w:val="009576BE"/>
    <w:rsid w:val="00961217"/>
    <w:rsid w:val="009642A9"/>
    <w:rsid w:val="0096663E"/>
    <w:rsid w:val="00971731"/>
    <w:rsid w:val="00973ACB"/>
    <w:rsid w:val="00974F73"/>
    <w:rsid w:val="00975232"/>
    <w:rsid w:val="00976B9B"/>
    <w:rsid w:val="009838C9"/>
    <w:rsid w:val="00994BA0"/>
    <w:rsid w:val="00994BC0"/>
    <w:rsid w:val="009A2F08"/>
    <w:rsid w:val="009B0A58"/>
    <w:rsid w:val="009B6810"/>
    <w:rsid w:val="009C396F"/>
    <w:rsid w:val="009C3971"/>
    <w:rsid w:val="009C4A55"/>
    <w:rsid w:val="009C56CB"/>
    <w:rsid w:val="009C780E"/>
    <w:rsid w:val="009D0337"/>
    <w:rsid w:val="009E1A0D"/>
    <w:rsid w:val="009E7794"/>
    <w:rsid w:val="009F0227"/>
    <w:rsid w:val="009F0711"/>
    <w:rsid w:val="009F5196"/>
    <w:rsid w:val="009F6DA9"/>
    <w:rsid w:val="00A145F9"/>
    <w:rsid w:val="00A14DA6"/>
    <w:rsid w:val="00A22BBF"/>
    <w:rsid w:val="00A31B63"/>
    <w:rsid w:val="00A345D7"/>
    <w:rsid w:val="00A3701C"/>
    <w:rsid w:val="00A452E6"/>
    <w:rsid w:val="00A45A41"/>
    <w:rsid w:val="00A47C03"/>
    <w:rsid w:val="00A505B2"/>
    <w:rsid w:val="00A55F4F"/>
    <w:rsid w:val="00A568B5"/>
    <w:rsid w:val="00A6148B"/>
    <w:rsid w:val="00A63959"/>
    <w:rsid w:val="00A64FBD"/>
    <w:rsid w:val="00A659B7"/>
    <w:rsid w:val="00A665D9"/>
    <w:rsid w:val="00A677E4"/>
    <w:rsid w:val="00A720A8"/>
    <w:rsid w:val="00A72DE4"/>
    <w:rsid w:val="00A7584B"/>
    <w:rsid w:val="00A764C1"/>
    <w:rsid w:val="00A8056C"/>
    <w:rsid w:val="00A90E4E"/>
    <w:rsid w:val="00A916E8"/>
    <w:rsid w:val="00A96807"/>
    <w:rsid w:val="00AA6AF8"/>
    <w:rsid w:val="00AA7B69"/>
    <w:rsid w:val="00AB5B48"/>
    <w:rsid w:val="00AC2393"/>
    <w:rsid w:val="00AC2D77"/>
    <w:rsid w:val="00AC632F"/>
    <w:rsid w:val="00AC7103"/>
    <w:rsid w:val="00AC7D58"/>
    <w:rsid w:val="00AD2D86"/>
    <w:rsid w:val="00AD34BF"/>
    <w:rsid w:val="00AD420B"/>
    <w:rsid w:val="00AD4B1A"/>
    <w:rsid w:val="00AD571B"/>
    <w:rsid w:val="00AE6C5B"/>
    <w:rsid w:val="00AF13D7"/>
    <w:rsid w:val="00AF368C"/>
    <w:rsid w:val="00AF39F4"/>
    <w:rsid w:val="00AF4566"/>
    <w:rsid w:val="00AF4A3F"/>
    <w:rsid w:val="00AF6D34"/>
    <w:rsid w:val="00B010F1"/>
    <w:rsid w:val="00B07B0A"/>
    <w:rsid w:val="00B117E8"/>
    <w:rsid w:val="00B12F2E"/>
    <w:rsid w:val="00B161A4"/>
    <w:rsid w:val="00B16A49"/>
    <w:rsid w:val="00B16FA7"/>
    <w:rsid w:val="00B2717B"/>
    <w:rsid w:val="00B27CCB"/>
    <w:rsid w:val="00B320C0"/>
    <w:rsid w:val="00B347CD"/>
    <w:rsid w:val="00B40C56"/>
    <w:rsid w:val="00B42B8D"/>
    <w:rsid w:val="00B44910"/>
    <w:rsid w:val="00B505E1"/>
    <w:rsid w:val="00B5087D"/>
    <w:rsid w:val="00B60387"/>
    <w:rsid w:val="00B60A97"/>
    <w:rsid w:val="00B61755"/>
    <w:rsid w:val="00B63D7D"/>
    <w:rsid w:val="00B65306"/>
    <w:rsid w:val="00B72008"/>
    <w:rsid w:val="00B734C1"/>
    <w:rsid w:val="00B75576"/>
    <w:rsid w:val="00B77778"/>
    <w:rsid w:val="00B84691"/>
    <w:rsid w:val="00B85D43"/>
    <w:rsid w:val="00B8730F"/>
    <w:rsid w:val="00B8762C"/>
    <w:rsid w:val="00B92F7E"/>
    <w:rsid w:val="00B9387C"/>
    <w:rsid w:val="00B9433D"/>
    <w:rsid w:val="00B961DE"/>
    <w:rsid w:val="00BB1564"/>
    <w:rsid w:val="00BC0B5A"/>
    <w:rsid w:val="00BC2C46"/>
    <w:rsid w:val="00BC4335"/>
    <w:rsid w:val="00BC6C25"/>
    <w:rsid w:val="00BC79E6"/>
    <w:rsid w:val="00BD05D6"/>
    <w:rsid w:val="00BD1163"/>
    <w:rsid w:val="00BD2DD4"/>
    <w:rsid w:val="00BD4C34"/>
    <w:rsid w:val="00BE0691"/>
    <w:rsid w:val="00BE09AF"/>
    <w:rsid w:val="00BE3008"/>
    <w:rsid w:val="00BE5D18"/>
    <w:rsid w:val="00BE61B6"/>
    <w:rsid w:val="00BF2FB0"/>
    <w:rsid w:val="00BF79DA"/>
    <w:rsid w:val="00BF7D31"/>
    <w:rsid w:val="00C02721"/>
    <w:rsid w:val="00C05F66"/>
    <w:rsid w:val="00C15735"/>
    <w:rsid w:val="00C20BD1"/>
    <w:rsid w:val="00C230CE"/>
    <w:rsid w:val="00C31500"/>
    <w:rsid w:val="00C31CA8"/>
    <w:rsid w:val="00C35885"/>
    <w:rsid w:val="00C37A7F"/>
    <w:rsid w:val="00C4388A"/>
    <w:rsid w:val="00C45461"/>
    <w:rsid w:val="00C45F0F"/>
    <w:rsid w:val="00C467F4"/>
    <w:rsid w:val="00C504C2"/>
    <w:rsid w:val="00C57159"/>
    <w:rsid w:val="00C574E0"/>
    <w:rsid w:val="00C63161"/>
    <w:rsid w:val="00C657E7"/>
    <w:rsid w:val="00C66AAB"/>
    <w:rsid w:val="00C72F27"/>
    <w:rsid w:val="00C759B7"/>
    <w:rsid w:val="00C807DB"/>
    <w:rsid w:val="00C871BE"/>
    <w:rsid w:val="00CA25D6"/>
    <w:rsid w:val="00CA26AB"/>
    <w:rsid w:val="00CA2A02"/>
    <w:rsid w:val="00CA2F7F"/>
    <w:rsid w:val="00CA3990"/>
    <w:rsid w:val="00CB1668"/>
    <w:rsid w:val="00CB1AF5"/>
    <w:rsid w:val="00CB42E9"/>
    <w:rsid w:val="00CC6B7F"/>
    <w:rsid w:val="00CC76BF"/>
    <w:rsid w:val="00CC7C82"/>
    <w:rsid w:val="00CD0615"/>
    <w:rsid w:val="00CD0F3A"/>
    <w:rsid w:val="00CD2B0B"/>
    <w:rsid w:val="00CD39B0"/>
    <w:rsid w:val="00CD3F77"/>
    <w:rsid w:val="00CD64D0"/>
    <w:rsid w:val="00CD6B58"/>
    <w:rsid w:val="00CD7D5B"/>
    <w:rsid w:val="00CD7F28"/>
    <w:rsid w:val="00CE15E0"/>
    <w:rsid w:val="00CE7FF0"/>
    <w:rsid w:val="00CF67D7"/>
    <w:rsid w:val="00CF6F8B"/>
    <w:rsid w:val="00D07C8F"/>
    <w:rsid w:val="00D145BB"/>
    <w:rsid w:val="00D156B7"/>
    <w:rsid w:val="00D15E7A"/>
    <w:rsid w:val="00D16753"/>
    <w:rsid w:val="00D2031E"/>
    <w:rsid w:val="00D208DB"/>
    <w:rsid w:val="00D25184"/>
    <w:rsid w:val="00D31997"/>
    <w:rsid w:val="00D33309"/>
    <w:rsid w:val="00D346A2"/>
    <w:rsid w:val="00D350FB"/>
    <w:rsid w:val="00D35BC6"/>
    <w:rsid w:val="00D40159"/>
    <w:rsid w:val="00D4181D"/>
    <w:rsid w:val="00D47865"/>
    <w:rsid w:val="00D50C0C"/>
    <w:rsid w:val="00D60992"/>
    <w:rsid w:val="00D62B3B"/>
    <w:rsid w:val="00D65D44"/>
    <w:rsid w:val="00D67E64"/>
    <w:rsid w:val="00D810D1"/>
    <w:rsid w:val="00D819F4"/>
    <w:rsid w:val="00D900D1"/>
    <w:rsid w:val="00D91C65"/>
    <w:rsid w:val="00D9373F"/>
    <w:rsid w:val="00D963EB"/>
    <w:rsid w:val="00DA1AF7"/>
    <w:rsid w:val="00DA26D0"/>
    <w:rsid w:val="00DB08C3"/>
    <w:rsid w:val="00DB38D1"/>
    <w:rsid w:val="00DB3DDA"/>
    <w:rsid w:val="00DB5886"/>
    <w:rsid w:val="00DC06A1"/>
    <w:rsid w:val="00DC31A1"/>
    <w:rsid w:val="00DD1D9C"/>
    <w:rsid w:val="00DE32E3"/>
    <w:rsid w:val="00DF462D"/>
    <w:rsid w:val="00E00FEF"/>
    <w:rsid w:val="00E011CE"/>
    <w:rsid w:val="00E01712"/>
    <w:rsid w:val="00E03205"/>
    <w:rsid w:val="00E06DA0"/>
    <w:rsid w:val="00E0734F"/>
    <w:rsid w:val="00E07FF3"/>
    <w:rsid w:val="00E105CB"/>
    <w:rsid w:val="00E179D5"/>
    <w:rsid w:val="00E20360"/>
    <w:rsid w:val="00E203D9"/>
    <w:rsid w:val="00E21F9C"/>
    <w:rsid w:val="00E235F5"/>
    <w:rsid w:val="00E2405E"/>
    <w:rsid w:val="00E2664D"/>
    <w:rsid w:val="00E31897"/>
    <w:rsid w:val="00E318FE"/>
    <w:rsid w:val="00E33DEE"/>
    <w:rsid w:val="00E3602F"/>
    <w:rsid w:val="00E36991"/>
    <w:rsid w:val="00E4320F"/>
    <w:rsid w:val="00E457BF"/>
    <w:rsid w:val="00E46CFD"/>
    <w:rsid w:val="00E536FF"/>
    <w:rsid w:val="00E57923"/>
    <w:rsid w:val="00E6426A"/>
    <w:rsid w:val="00E66E1D"/>
    <w:rsid w:val="00E76D9F"/>
    <w:rsid w:val="00E77A8B"/>
    <w:rsid w:val="00E963FD"/>
    <w:rsid w:val="00EA7B75"/>
    <w:rsid w:val="00EB1B0F"/>
    <w:rsid w:val="00EB70BC"/>
    <w:rsid w:val="00EC2AEC"/>
    <w:rsid w:val="00EC38EE"/>
    <w:rsid w:val="00EC4C01"/>
    <w:rsid w:val="00EC6077"/>
    <w:rsid w:val="00ED076F"/>
    <w:rsid w:val="00ED25C7"/>
    <w:rsid w:val="00ED51A0"/>
    <w:rsid w:val="00ED5C08"/>
    <w:rsid w:val="00ED720C"/>
    <w:rsid w:val="00ED74F6"/>
    <w:rsid w:val="00EE1956"/>
    <w:rsid w:val="00EE2010"/>
    <w:rsid w:val="00EE469B"/>
    <w:rsid w:val="00EE54CA"/>
    <w:rsid w:val="00EE628D"/>
    <w:rsid w:val="00EE6DFB"/>
    <w:rsid w:val="00EF482B"/>
    <w:rsid w:val="00F00AEF"/>
    <w:rsid w:val="00F02B7D"/>
    <w:rsid w:val="00F05BA5"/>
    <w:rsid w:val="00F11D67"/>
    <w:rsid w:val="00F12502"/>
    <w:rsid w:val="00F14B0D"/>
    <w:rsid w:val="00F22BB1"/>
    <w:rsid w:val="00F2313B"/>
    <w:rsid w:val="00F253EA"/>
    <w:rsid w:val="00F31892"/>
    <w:rsid w:val="00F3322B"/>
    <w:rsid w:val="00F34285"/>
    <w:rsid w:val="00F34F3C"/>
    <w:rsid w:val="00F47E48"/>
    <w:rsid w:val="00F5162E"/>
    <w:rsid w:val="00F5348A"/>
    <w:rsid w:val="00F54500"/>
    <w:rsid w:val="00F555E7"/>
    <w:rsid w:val="00F55F72"/>
    <w:rsid w:val="00F5686F"/>
    <w:rsid w:val="00F6714D"/>
    <w:rsid w:val="00F67E04"/>
    <w:rsid w:val="00F712BE"/>
    <w:rsid w:val="00F712D2"/>
    <w:rsid w:val="00F75A20"/>
    <w:rsid w:val="00F76941"/>
    <w:rsid w:val="00F83330"/>
    <w:rsid w:val="00F85742"/>
    <w:rsid w:val="00F95464"/>
    <w:rsid w:val="00F966FF"/>
    <w:rsid w:val="00FA2C1E"/>
    <w:rsid w:val="00FA3447"/>
    <w:rsid w:val="00FA43E3"/>
    <w:rsid w:val="00FA5D67"/>
    <w:rsid w:val="00FA7A75"/>
    <w:rsid w:val="00FC1C84"/>
    <w:rsid w:val="00FC4561"/>
    <w:rsid w:val="00FC57C9"/>
    <w:rsid w:val="00FC6FC5"/>
    <w:rsid w:val="00FD04FA"/>
    <w:rsid w:val="00FD7799"/>
    <w:rsid w:val="00FE141B"/>
    <w:rsid w:val="00FE2096"/>
    <w:rsid w:val="00FE2606"/>
    <w:rsid w:val="00FE2E2E"/>
    <w:rsid w:val="00FE3B89"/>
    <w:rsid w:val="00FE7BFE"/>
    <w:rsid w:val="00FF056C"/>
    <w:rsid w:val="01103C2D"/>
    <w:rsid w:val="01C47CF3"/>
    <w:rsid w:val="03477468"/>
    <w:rsid w:val="08274AB1"/>
    <w:rsid w:val="09580A23"/>
    <w:rsid w:val="09645213"/>
    <w:rsid w:val="0AF04447"/>
    <w:rsid w:val="0C956E62"/>
    <w:rsid w:val="0D5721F6"/>
    <w:rsid w:val="10E02E12"/>
    <w:rsid w:val="12B833B1"/>
    <w:rsid w:val="131101D0"/>
    <w:rsid w:val="131531D0"/>
    <w:rsid w:val="144D6B10"/>
    <w:rsid w:val="15504BE4"/>
    <w:rsid w:val="15CD4330"/>
    <w:rsid w:val="161C7767"/>
    <w:rsid w:val="19021AC0"/>
    <w:rsid w:val="1AE24FF5"/>
    <w:rsid w:val="1EFC59B5"/>
    <w:rsid w:val="20B64752"/>
    <w:rsid w:val="20E509DC"/>
    <w:rsid w:val="217B43A4"/>
    <w:rsid w:val="22822710"/>
    <w:rsid w:val="26C45C2C"/>
    <w:rsid w:val="27064718"/>
    <w:rsid w:val="275A1718"/>
    <w:rsid w:val="28155D8F"/>
    <w:rsid w:val="29085527"/>
    <w:rsid w:val="2A63478E"/>
    <w:rsid w:val="2CCE5527"/>
    <w:rsid w:val="34494262"/>
    <w:rsid w:val="35CA4E0E"/>
    <w:rsid w:val="37314C08"/>
    <w:rsid w:val="3B213B3E"/>
    <w:rsid w:val="3C56020E"/>
    <w:rsid w:val="3CDF1D72"/>
    <w:rsid w:val="406452E3"/>
    <w:rsid w:val="40736F4F"/>
    <w:rsid w:val="42E6554C"/>
    <w:rsid w:val="472F3337"/>
    <w:rsid w:val="498C1BC5"/>
    <w:rsid w:val="4A5D2A12"/>
    <w:rsid w:val="4CB47F76"/>
    <w:rsid w:val="4D1A2E7B"/>
    <w:rsid w:val="4D38669B"/>
    <w:rsid w:val="4F493FF1"/>
    <w:rsid w:val="507F35D1"/>
    <w:rsid w:val="50A9595A"/>
    <w:rsid w:val="51B1012C"/>
    <w:rsid w:val="53507E24"/>
    <w:rsid w:val="553909F0"/>
    <w:rsid w:val="5AB77F22"/>
    <w:rsid w:val="616E2859"/>
    <w:rsid w:val="67CF5C06"/>
    <w:rsid w:val="68CE3D26"/>
    <w:rsid w:val="6943239F"/>
    <w:rsid w:val="6B165698"/>
    <w:rsid w:val="6BDF3A3F"/>
    <w:rsid w:val="73D839E6"/>
    <w:rsid w:val="74C741AC"/>
    <w:rsid w:val="756957B0"/>
    <w:rsid w:val="771602DC"/>
    <w:rsid w:val="771B251D"/>
    <w:rsid w:val="774C525A"/>
    <w:rsid w:val="79F24465"/>
    <w:rsid w:val="7B072253"/>
    <w:rsid w:val="7BAC5FCA"/>
    <w:rsid w:val="7E3349C5"/>
    <w:rsid w:val="7F211349"/>
    <w:rsid w:val="7FE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line="460" w:lineRule="exact"/>
      <w:ind w:firstLine="20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3">
    <w:name w:val="heading 1"/>
    <w:basedOn w:val="1"/>
    <w:next w:val="1"/>
    <w:link w:val="16"/>
    <w:autoRedefine/>
    <w:qFormat/>
    <w:uiPriority w:val="0"/>
    <w:pPr>
      <w:keepNext/>
      <w:keepLines/>
      <w:widowControl w:val="0"/>
      <w:spacing w:before="340" w:after="330" w:line="578" w:lineRule="auto"/>
      <w:ind w:firstLine="0" w:firstLineChars="0"/>
      <w:jc w:val="both"/>
      <w:outlineLvl w:val="0"/>
    </w:pPr>
    <w:rPr>
      <w:b/>
      <w:bCs/>
      <w:kern w:val="44"/>
      <w:sz w:val="44"/>
      <w:szCs w:val="44"/>
      <w:lang w:val="zh-CN" w:eastAsia="zh-CN"/>
    </w:rPr>
  </w:style>
  <w:style w:type="paragraph" w:styleId="4">
    <w:name w:val="heading 2"/>
    <w:basedOn w:val="1"/>
    <w:next w:val="1"/>
    <w:link w:val="17"/>
    <w:autoRedefine/>
    <w:qFormat/>
    <w:uiPriority w:val="0"/>
    <w:pPr>
      <w:keepNext/>
      <w:keepLines/>
      <w:widowControl w:val="0"/>
      <w:spacing w:before="260" w:after="260" w:line="416" w:lineRule="auto"/>
      <w:ind w:firstLine="0" w:firstLineChars="0"/>
      <w:jc w:val="both"/>
      <w:outlineLvl w:val="1"/>
    </w:pPr>
    <w:rPr>
      <w:rFonts w:ascii="Arial" w:hAnsi="Arial" w:eastAsia="黑体"/>
      <w:b/>
      <w:bCs/>
      <w:kern w:val="2"/>
      <w:sz w:val="32"/>
      <w:szCs w:val="32"/>
      <w:lang w:val="zh-CN" w:eastAsia="zh-CN"/>
    </w:rPr>
  </w:style>
  <w:style w:type="character" w:default="1" w:styleId="15">
    <w:name w:val="Default Paragraph Font"/>
    <w:autoRedefine/>
    <w:unhideWhenUsed/>
    <w:qFormat/>
    <w:uiPriority w:val="1"/>
  </w:style>
  <w:style w:type="table" w:default="1" w:styleId="13">
    <w:name w:val="Normal Table"/>
    <w:autoRedefine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unhideWhenUsed/>
    <w:qFormat/>
    <w:uiPriority w:val="99"/>
    <w:pPr>
      <w:widowControl w:val="0"/>
      <w:spacing w:before="120" w:line="240" w:lineRule="auto"/>
      <w:ind w:firstLine="0" w:firstLineChars="0"/>
      <w:jc w:val="both"/>
    </w:pPr>
    <w:rPr>
      <w:rFonts w:ascii="Cambria" w:hAnsi="Cambria"/>
      <w:kern w:val="2"/>
      <w:szCs w:val="24"/>
    </w:rPr>
  </w:style>
  <w:style w:type="paragraph" w:styleId="5">
    <w:name w:val="Document Map"/>
    <w:basedOn w:val="1"/>
    <w:link w:val="18"/>
    <w:autoRedefine/>
    <w:unhideWhenUsed/>
    <w:qFormat/>
    <w:uiPriority w:val="99"/>
    <w:rPr>
      <w:rFonts w:ascii="宋体"/>
      <w:sz w:val="18"/>
      <w:szCs w:val="18"/>
      <w:lang w:val="zh-CN" w:eastAsia="zh-CN"/>
    </w:rPr>
  </w:style>
  <w:style w:type="paragraph" w:styleId="6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7">
    <w:name w:val="Body Text"/>
    <w:basedOn w:val="1"/>
    <w:link w:val="26"/>
    <w:autoRedefine/>
    <w:semiHidden/>
    <w:unhideWhenUsed/>
    <w:qFormat/>
    <w:uiPriority w:val="0"/>
    <w:pPr>
      <w:widowControl w:val="0"/>
      <w:spacing w:after="120" w:line="240" w:lineRule="auto"/>
      <w:ind w:firstLine="0" w:firstLineChars="0"/>
      <w:jc w:val="both"/>
    </w:pPr>
    <w:rPr>
      <w:kern w:val="2"/>
      <w:sz w:val="21"/>
    </w:rPr>
  </w:style>
  <w:style w:type="paragraph" w:styleId="8">
    <w:name w:val="Date"/>
    <w:basedOn w:val="1"/>
    <w:next w:val="1"/>
    <w:link w:val="19"/>
    <w:autoRedefine/>
    <w:unhideWhenUsed/>
    <w:qFormat/>
    <w:uiPriority w:val="99"/>
    <w:pPr>
      <w:ind w:left="100" w:leftChars="2500"/>
    </w:pPr>
    <w:rPr>
      <w:lang w:val="zh-CN" w:eastAsia="zh-CN"/>
    </w:rPr>
  </w:style>
  <w:style w:type="paragraph" w:styleId="9">
    <w:name w:val="Balloon Text"/>
    <w:basedOn w:val="1"/>
    <w:link w:val="20"/>
    <w:autoRedefine/>
    <w:unhideWhenUsed/>
    <w:qFormat/>
    <w:uiPriority w:val="99"/>
    <w:pPr>
      <w:spacing w:line="240" w:lineRule="auto"/>
    </w:pPr>
    <w:rPr>
      <w:sz w:val="18"/>
      <w:szCs w:val="18"/>
      <w:lang w:val="zh-CN" w:eastAsia="zh-CN"/>
    </w:rPr>
  </w:style>
  <w:style w:type="paragraph" w:styleId="10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  <w:lang w:val="zh-CN" w:eastAsia="zh-CN"/>
    </w:rPr>
  </w:style>
  <w:style w:type="paragraph" w:styleId="11">
    <w:name w:val="header"/>
    <w:basedOn w:val="1"/>
    <w:link w:val="2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  <w:lang w:val="zh-CN" w:eastAsia="zh-CN"/>
    </w:rPr>
  </w:style>
  <w:style w:type="paragraph" w:styleId="12">
    <w:name w:val="Normal (Web)"/>
    <w:basedOn w:val="1"/>
    <w:autoRedefine/>
    <w:unhideWhenUsed/>
    <w:qFormat/>
    <w:uiPriority w:val="99"/>
    <w:pPr>
      <w:spacing w:beforeAutospacing="1" w:afterAutospacing="1"/>
    </w:pPr>
  </w:style>
  <w:style w:type="table" w:styleId="14">
    <w:name w:val="Table Grid"/>
    <w:basedOn w:val="1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1 Char"/>
    <w:link w:val="3"/>
    <w:autoRedefine/>
    <w:qFormat/>
    <w:uiPriority w:val="0"/>
    <w:rPr>
      <w:b/>
      <w:bCs/>
      <w:kern w:val="44"/>
      <w:sz w:val="44"/>
      <w:szCs w:val="44"/>
    </w:rPr>
  </w:style>
  <w:style w:type="character" w:customStyle="1" w:styleId="17">
    <w:name w:val="标题 2 Char"/>
    <w:link w:val="4"/>
    <w:autoRedefine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8">
    <w:name w:val="文档结构图 Char"/>
    <w:link w:val="5"/>
    <w:autoRedefine/>
    <w:semiHidden/>
    <w:qFormat/>
    <w:uiPriority w:val="99"/>
    <w:rPr>
      <w:rFonts w:ascii="宋体"/>
      <w:sz w:val="18"/>
      <w:szCs w:val="18"/>
    </w:rPr>
  </w:style>
  <w:style w:type="character" w:customStyle="1" w:styleId="19">
    <w:name w:val="日期 Char"/>
    <w:link w:val="8"/>
    <w:autoRedefine/>
    <w:semiHidden/>
    <w:qFormat/>
    <w:uiPriority w:val="99"/>
    <w:rPr>
      <w:sz w:val="24"/>
    </w:rPr>
  </w:style>
  <w:style w:type="character" w:customStyle="1" w:styleId="20">
    <w:name w:val="批注框文本 Char"/>
    <w:link w:val="9"/>
    <w:autoRedefine/>
    <w:semiHidden/>
    <w:qFormat/>
    <w:uiPriority w:val="99"/>
    <w:rPr>
      <w:sz w:val="18"/>
      <w:szCs w:val="18"/>
    </w:rPr>
  </w:style>
  <w:style w:type="character" w:customStyle="1" w:styleId="21">
    <w:name w:val="页脚 Char"/>
    <w:link w:val="10"/>
    <w:autoRedefine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22">
    <w:name w:val="页眉 Char"/>
    <w:link w:val="11"/>
    <w:autoRedefine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paragraph" w:customStyle="1" w:styleId="23">
    <w:name w:val="列出段落"/>
    <w:basedOn w:val="1"/>
    <w:autoRedefine/>
    <w:qFormat/>
    <w:uiPriority w:val="34"/>
    <w:pPr>
      <w:ind w:firstLine="420"/>
    </w:pPr>
  </w:style>
  <w:style w:type="paragraph" w:customStyle="1" w:styleId="24">
    <w:name w:val="列出段落1"/>
    <w:basedOn w:val="1"/>
    <w:autoRedefine/>
    <w:qFormat/>
    <w:uiPriority w:val="99"/>
    <w:pPr>
      <w:widowControl w:val="0"/>
      <w:spacing w:line="240" w:lineRule="auto"/>
      <w:ind w:firstLine="420"/>
      <w:jc w:val="both"/>
    </w:pPr>
    <w:rPr>
      <w:kern w:val="2"/>
      <w:sz w:val="21"/>
      <w:szCs w:val="24"/>
    </w:rPr>
  </w:style>
  <w:style w:type="character" w:customStyle="1" w:styleId="25">
    <w:name w:val="页眉 字符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6">
    <w:name w:val="正文文本 字符"/>
    <w:link w:val="7"/>
    <w:autoRedefine/>
    <w:semiHidden/>
    <w:qFormat/>
    <w:uiPriority w:val="0"/>
    <w:rPr>
      <w:kern w:val="2"/>
      <w:sz w:val="21"/>
    </w:rPr>
  </w:style>
  <w:style w:type="character" w:customStyle="1" w:styleId="27">
    <w:name w:val="font31"/>
    <w:basedOn w:val="15"/>
    <w:autoRedefine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28">
    <w:name w:val="font21"/>
    <w:basedOn w:val="15"/>
    <w:autoRedefine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29">
    <w:name w:val="font41"/>
    <w:basedOn w:val="15"/>
    <w:autoRedefine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30">
    <w:name w:val="font81"/>
    <w:basedOn w:val="15"/>
    <w:autoRedefine/>
    <w:qFormat/>
    <w:uiPriority w:val="0"/>
    <w:rPr>
      <w:rFonts w:ascii="Microsoft JhengHei" w:hAnsi="Microsoft JhengHei" w:eastAsia="Microsoft JhengHei" w:cs="Microsoft JhengHei"/>
      <w:color w:val="000000"/>
      <w:sz w:val="22"/>
      <w:szCs w:val="22"/>
      <w:u w:val="none"/>
    </w:rPr>
  </w:style>
  <w:style w:type="character" w:customStyle="1" w:styleId="31">
    <w:name w:val="font51"/>
    <w:basedOn w:val="15"/>
    <w:autoRedefine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32">
    <w:name w:val="font91"/>
    <w:basedOn w:val="15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33">
    <w:name w:val="font101"/>
    <w:basedOn w:val="1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4">
    <w:name w:val="font112"/>
    <w:basedOn w:val="15"/>
    <w:autoRedefine/>
    <w:qFormat/>
    <w:uiPriority w:val="0"/>
    <w:rPr>
      <w:rFonts w:hint="eastAsia" w:ascii="Microsoft JhengHei" w:hAnsi="Microsoft JhengHei" w:eastAsia="Microsoft JhengHei" w:cs="Microsoft JhengHe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8C42-827E-4C32-B63D-E08636F1B1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940</Words>
  <Characters>5360</Characters>
  <Lines>44</Lines>
  <Paragraphs>12</Paragraphs>
  <TotalTime>10</TotalTime>
  <ScaleCrop>false</ScaleCrop>
  <LinksUpToDate>false</LinksUpToDate>
  <CharactersWithSpaces>6288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2024-01-28T12:07:00Z</dcterms:created>
  <dc:creator>a</dc:creator>
  <cp:lastModifiedBy>Darren</cp:lastModifiedBy>
  <cp:lastPrinted>2018-08-21T06:52:00Z</cp:lastPrinted>
  <dcterms:modified xsi:type="dcterms:W3CDTF">2024-02-06T01:12:53Z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D65BCC5CE38D4856B7293173CAC4A763_13</vt:lpwstr>
  </property>
</Properties>
</file>